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C6" w:rsidRDefault="00A04AC6" w:rsidP="00132D77">
      <w:pPr>
        <w:pStyle w:val="Sansinterligne"/>
        <w:jc w:val="center"/>
        <w:rPr>
          <w:rFonts w:ascii="Times New Roman" w:hAnsi="Times New Roman" w:cs="Times New Roman"/>
          <w:b/>
          <w:sz w:val="28"/>
          <w:szCs w:val="28"/>
        </w:rPr>
      </w:pPr>
      <w:r w:rsidRPr="00132D77">
        <w:rPr>
          <w:rFonts w:ascii="Times New Roman" w:hAnsi="Times New Roman" w:cs="Times New Roman"/>
          <w:b/>
          <w:sz w:val="28"/>
          <w:szCs w:val="28"/>
        </w:rPr>
        <w:t>Lundi 9 novembre – Fête de la dédicace de la Basilique du Latran</w:t>
      </w:r>
    </w:p>
    <w:p w:rsidR="00132D77" w:rsidRDefault="00132D77" w:rsidP="00132D77">
      <w:pPr>
        <w:pStyle w:val="Sansinterligne"/>
        <w:jc w:val="center"/>
        <w:rPr>
          <w:rFonts w:ascii="Times New Roman" w:hAnsi="Times New Roman" w:cs="Times New Roman"/>
          <w:b/>
          <w:sz w:val="28"/>
          <w:szCs w:val="28"/>
        </w:rPr>
      </w:pPr>
    </w:p>
    <w:p w:rsidR="00132D77" w:rsidRDefault="00132D77" w:rsidP="00132D77">
      <w:pPr>
        <w:pStyle w:val="Sansinterligne"/>
        <w:jc w:val="center"/>
        <w:rPr>
          <w:rFonts w:ascii="Times New Roman" w:hAnsi="Times New Roman" w:cs="Times New Roman"/>
          <w:b/>
          <w:sz w:val="28"/>
          <w:szCs w:val="28"/>
        </w:rPr>
      </w:pPr>
    </w:p>
    <w:p w:rsidR="00132D77" w:rsidRDefault="00132D77" w:rsidP="00132D77">
      <w:pPr>
        <w:pStyle w:val="Sansinterligne"/>
        <w:jc w:val="center"/>
        <w:rPr>
          <w:rFonts w:ascii="Times New Roman" w:hAnsi="Times New Roman" w:cs="Times New Roman"/>
          <w:b/>
          <w:sz w:val="28"/>
          <w:szCs w:val="28"/>
        </w:rPr>
      </w:pPr>
    </w:p>
    <w:p w:rsidR="00132D77" w:rsidRDefault="00132D77" w:rsidP="00132D77">
      <w:pPr>
        <w:pStyle w:val="Sansinterligne"/>
        <w:jc w:val="center"/>
        <w:rPr>
          <w:rFonts w:ascii="Times New Roman" w:hAnsi="Times New Roman" w:cs="Times New Roman"/>
          <w:b/>
          <w:sz w:val="28"/>
          <w:szCs w:val="28"/>
        </w:rPr>
      </w:pPr>
    </w:p>
    <w:p w:rsidR="00132D77" w:rsidRPr="00132D77" w:rsidRDefault="00132D77" w:rsidP="00132D77">
      <w:pPr>
        <w:spacing w:after="150"/>
        <w:rPr>
          <w:rFonts w:ascii="Times New Roman" w:eastAsia="Times New Roman" w:hAnsi="Times New Roman" w:cs="Times New Roman"/>
          <w:color w:val="C00000"/>
          <w:sz w:val="28"/>
          <w:szCs w:val="28"/>
          <w:lang w:eastAsia="fr-FR"/>
        </w:rPr>
      </w:pPr>
      <w:r w:rsidRPr="00132D77">
        <w:rPr>
          <w:rFonts w:ascii="Times New Roman" w:eastAsia="Times New Roman" w:hAnsi="Times New Roman" w:cs="Times New Roman"/>
          <w:color w:val="C00000"/>
          <w:sz w:val="28"/>
          <w:szCs w:val="28"/>
          <w:lang w:eastAsia="fr-FR"/>
        </w:rPr>
        <w:t>Évangile de Jésus Christ selon saint Jean 2, 13-22</w:t>
      </w:r>
    </w:p>
    <w:p w:rsidR="00132D77" w:rsidRPr="00132D77" w:rsidRDefault="00132D77" w:rsidP="00132D77">
      <w:pPr>
        <w:spacing w:after="150"/>
        <w:rPr>
          <w:rFonts w:ascii="Times New Roman" w:eastAsia="Times New Roman" w:hAnsi="Times New Roman" w:cs="Times New Roman"/>
          <w:sz w:val="28"/>
          <w:szCs w:val="28"/>
          <w:lang w:eastAsia="fr-FR"/>
        </w:rPr>
      </w:pPr>
      <w:r w:rsidRPr="00132D77">
        <w:rPr>
          <w:rFonts w:ascii="Times New Roman" w:eastAsia="Times New Roman" w:hAnsi="Times New Roman" w:cs="Times New Roman"/>
          <w:sz w:val="28"/>
          <w:szCs w:val="28"/>
          <w:lang w:eastAsia="fr-FR"/>
        </w:rPr>
        <w:t>Comme la Pâque juive était proche</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Jésus monta à Jérusalem.</w:t>
      </w:r>
      <w:r w:rsidRPr="00132D77">
        <w:rPr>
          <w:rFonts w:ascii="Times New Roman" w:eastAsia="Times New Roman" w:hAnsi="Times New Roman" w:cs="Times New Roman"/>
          <w:sz w:val="28"/>
          <w:szCs w:val="28"/>
          <w:lang w:eastAsia="fr-FR"/>
        </w:rPr>
        <w:br/>
        <w:t>    Dans le Temple, il trouva installés</w:t>
      </w:r>
      <w:r w:rsidRPr="00132D77">
        <w:rPr>
          <w:rFonts w:ascii="Times New Roman" w:eastAsia="Times New Roman" w:hAnsi="Times New Roman" w:cs="Times New Roman"/>
          <w:sz w:val="28"/>
          <w:szCs w:val="28"/>
          <w:lang w:eastAsia="fr-FR"/>
        </w:rPr>
        <w:br/>
        <w:t>les marchands de bœufs, de brebis et de colombes</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et les changeurs.</w:t>
      </w:r>
      <w:r w:rsidRPr="00132D77">
        <w:rPr>
          <w:rFonts w:ascii="Times New Roman" w:eastAsia="Times New Roman" w:hAnsi="Times New Roman" w:cs="Times New Roman"/>
          <w:sz w:val="28"/>
          <w:szCs w:val="28"/>
          <w:lang w:eastAsia="fr-FR"/>
        </w:rPr>
        <w:br/>
        <w:t>    Il fit un fouet avec des cordes</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et les chassa tous du Temple, ainsi que les brebis et les bœufs ;</w:t>
      </w:r>
      <w:r w:rsidRPr="00132D77">
        <w:rPr>
          <w:rFonts w:ascii="Times New Roman" w:eastAsia="Times New Roman" w:hAnsi="Times New Roman" w:cs="Times New Roman"/>
          <w:sz w:val="28"/>
          <w:szCs w:val="28"/>
          <w:lang w:eastAsia="fr-FR"/>
        </w:rPr>
        <w:br/>
        <w:t>il jeta par terre la monnaie des changeurs,</w:t>
      </w:r>
      <w:r w:rsidRPr="00132D77">
        <w:rPr>
          <w:rFonts w:ascii="Times New Roman" w:eastAsia="Times New Roman" w:hAnsi="Times New Roman" w:cs="Times New Roman"/>
          <w:sz w:val="28"/>
          <w:szCs w:val="28"/>
          <w:lang w:eastAsia="fr-FR"/>
        </w:rPr>
        <w:br/>
        <w:t>renversa leurs comptoirs,</w:t>
      </w:r>
      <w:r w:rsidRPr="00132D77">
        <w:rPr>
          <w:rFonts w:ascii="Times New Roman" w:eastAsia="Times New Roman" w:hAnsi="Times New Roman" w:cs="Times New Roman"/>
          <w:sz w:val="28"/>
          <w:szCs w:val="28"/>
          <w:lang w:eastAsia="fr-FR"/>
        </w:rPr>
        <w:br/>
        <w:t>    et dit aux marchands de colombes :</w:t>
      </w:r>
      <w:r w:rsidRPr="00132D77">
        <w:rPr>
          <w:rFonts w:ascii="Times New Roman" w:eastAsia="Times New Roman" w:hAnsi="Times New Roman" w:cs="Times New Roman"/>
          <w:sz w:val="28"/>
          <w:szCs w:val="28"/>
          <w:lang w:eastAsia="fr-FR"/>
        </w:rPr>
        <w:br/>
        <w:t>« Enlevez cela d’ici.</w:t>
      </w:r>
      <w:r w:rsidRPr="00132D77">
        <w:rPr>
          <w:rFonts w:ascii="Times New Roman" w:eastAsia="Times New Roman" w:hAnsi="Times New Roman" w:cs="Times New Roman"/>
          <w:sz w:val="28"/>
          <w:szCs w:val="28"/>
          <w:lang w:eastAsia="fr-FR"/>
        </w:rPr>
        <w:br/>
        <w:t>Cessez de faire de la maison de mon Père</w:t>
      </w:r>
      <w:r w:rsidRPr="00132D77">
        <w:rPr>
          <w:rFonts w:ascii="Times New Roman" w:eastAsia="Times New Roman" w:hAnsi="Times New Roman" w:cs="Times New Roman"/>
          <w:sz w:val="28"/>
          <w:szCs w:val="28"/>
          <w:lang w:eastAsia="fr-FR"/>
        </w:rPr>
        <w:br/>
        <w:t>une maison de commerce. »</w:t>
      </w:r>
      <w:r w:rsidRPr="00132D77">
        <w:rPr>
          <w:rFonts w:ascii="Times New Roman" w:eastAsia="Times New Roman" w:hAnsi="Times New Roman" w:cs="Times New Roman"/>
          <w:sz w:val="28"/>
          <w:szCs w:val="28"/>
          <w:lang w:eastAsia="fr-FR"/>
        </w:rPr>
        <w:br/>
        <w:t>    Ses disciples se rappelèrent qu’il est écrit </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r>
      <w:r w:rsidRPr="00132D77">
        <w:rPr>
          <w:rFonts w:ascii="Times New Roman" w:eastAsia="Times New Roman" w:hAnsi="Times New Roman" w:cs="Times New Roman"/>
          <w:i/>
          <w:iCs/>
          <w:sz w:val="28"/>
          <w:szCs w:val="28"/>
          <w:lang w:eastAsia="fr-FR"/>
        </w:rPr>
        <w:t>L’amour de ta maison fera mon tourment.</w:t>
      </w:r>
      <w:r w:rsidRPr="00132D77">
        <w:rPr>
          <w:rFonts w:ascii="Times New Roman" w:eastAsia="Times New Roman" w:hAnsi="Times New Roman" w:cs="Times New Roman"/>
          <w:sz w:val="28"/>
          <w:szCs w:val="28"/>
          <w:lang w:eastAsia="fr-FR"/>
        </w:rPr>
        <w:br/>
        <w:t>    Des Juifs l’interpellèrent </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 Quel signe peux-tu nous donner</w:t>
      </w:r>
      <w:r w:rsidRPr="00132D77">
        <w:rPr>
          <w:rFonts w:ascii="Times New Roman" w:eastAsia="Times New Roman" w:hAnsi="Times New Roman" w:cs="Times New Roman"/>
          <w:sz w:val="28"/>
          <w:szCs w:val="28"/>
          <w:lang w:eastAsia="fr-FR"/>
        </w:rPr>
        <w:br/>
        <w:t>pour agir ainsi ? »</w:t>
      </w:r>
      <w:r w:rsidRPr="00132D77">
        <w:rPr>
          <w:rFonts w:ascii="Times New Roman" w:eastAsia="Times New Roman" w:hAnsi="Times New Roman" w:cs="Times New Roman"/>
          <w:sz w:val="28"/>
          <w:szCs w:val="28"/>
          <w:lang w:eastAsia="fr-FR"/>
        </w:rPr>
        <w:br/>
        <w:t>    Jésus leur répondit </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 Détruisez ce sanctuaire,</w:t>
      </w:r>
      <w:r w:rsidRPr="00132D77">
        <w:rPr>
          <w:rFonts w:ascii="Times New Roman" w:eastAsia="Times New Roman" w:hAnsi="Times New Roman" w:cs="Times New Roman"/>
          <w:sz w:val="28"/>
          <w:szCs w:val="28"/>
          <w:lang w:eastAsia="fr-FR"/>
        </w:rPr>
        <w:br/>
        <w:t>et en trois jours je le relèverai. »</w:t>
      </w:r>
      <w:r w:rsidRPr="00132D77">
        <w:rPr>
          <w:rFonts w:ascii="Times New Roman" w:eastAsia="Times New Roman" w:hAnsi="Times New Roman" w:cs="Times New Roman"/>
          <w:sz w:val="28"/>
          <w:szCs w:val="28"/>
          <w:lang w:eastAsia="fr-FR"/>
        </w:rPr>
        <w:br/>
        <w:t>    Les Juifs lui répliquèrent </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 Il a fallu quarante-six ans pour bâtir ce sanctuaire,</w:t>
      </w:r>
      <w:r w:rsidRPr="00132D77">
        <w:rPr>
          <w:rFonts w:ascii="Times New Roman" w:eastAsia="Times New Roman" w:hAnsi="Times New Roman" w:cs="Times New Roman"/>
          <w:sz w:val="28"/>
          <w:szCs w:val="28"/>
          <w:lang w:eastAsia="fr-FR"/>
        </w:rPr>
        <w:br/>
        <w:t>et toi, en trois jours tu le relèverais ! »</w:t>
      </w:r>
      <w:r w:rsidRPr="00132D77">
        <w:rPr>
          <w:rFonts w:ascii="Times New Roman" w:eastAsia="Times New Roman" w:hAnsi="Times New Roman" w:cs="Times New Roman"/>
          <w:sz w:val="28"/>
          <w:szCs w:val="28"/>
          <w:lang w:eastAsia="fr-FR"/>
        </w:rPr>
        <w:br/>
        <w:t>    Mais lui parlait du sanctuaire de son corps.</w:t>
      </w:r>
    </w:p>
    <w:p w:rsidR="00132D77" w:rsidRPr="00132D77" w:rsidRDefault="00132D77" w:rsidP="00132D77">
      <w:pPr>
        <w:spacing w:after="150"/>
        <w:rPr>
          <w:rFonts w:ascii="Times New Roman" w:eastAsia="Times New Roman" w:hAnsi="Times New Roman" w:cs="Times New Roman"/>
          <w:sz w:val="28"/>
          <w:szCs w:val="28"/>
          <w:lang w:eastAsia="fr-FR"/>
        </w:rPr>
      </w:pPr>
      <w:r w:rsidRPr="00132D77">
        <w:rPr>
          <w:rFonts w:ascii="Times New Roman" w:eastAsia="Times New Roman" w:hAnsi="Times New Roman" w:cs="Times New Roman"/>
          <w:sz w:val="28"/>
          <w:szCs w:val="28"/>
          <w:lang w:eastAsia="fr-FR"/>
        </w:rPr>
        <w:t>    Aussi, quand il se réveilla d’entre les morts</w:t>
      </w:r>
      <w:proofErr w:type="gramStart"/>
      <w:r w:rsidRPr="00132D77">
        <w:rPr>
          <w:rFonts w:ascii="Times New Roman" w:eastAsia="Times New Roman" w:hAnsi="Times New Roman" w:cs="Times New Roman"/>
          <w:sz w:val="28"/>
          <w:szCs w:val="28"/>
          <w:lang w:eastAsia="fr-FR"/>
        </w:rPr>
        <w:t>,</w:t>
      </w:r>
      <w:proofErr w:type="gramEnd"/>
      <w:r w:rsidRPr="00132D77">
        <w:rPr>
          <w:rFonts w:ascii="Times New Roman" w:eastAsia="Times New Roman" w:hAnsi="Times New Roman" w:cs="Times New Roman"/>
          <w:sz w:val="28"/>
          <w:szCs w:val="28"/>
          <w:lang w:eastAsia="fr-FR"/>
        </w:rPr>
        <w:br/>
        <w:t>ses disciples se rappelèrent qu’il avait dit cela ;</w:t>
      </w:r>
      <w:r w:rsidRPr="00132D77">
        <w:rPr>
          <w:rFonts w:ascii="Times New Roman" w:eastAsia="Times New Roman" w:hAnsi="Times New Roman" w:cs="Times New Roman"/>
          <w:sz w:val="28"/>
          <w:szCs w:val="28"/>
          <w:lang w:eastAsia="fr-FR"/>
        </w:rPr>
        <w:br/>
        <w:t>ils crurent à l’Écriture</w:t>
      </w:r>
      <w:r w:rsidRPr="00132D77">
        <w:rPr>
          <w:rFonts w:ascii="Times New Roman" w:eastAsia="Times New Roman" w:hAnsi="Times New Roman" w:cs="Times New Roman"/>
          <w:sz w:val="28"/>
          <w:szCs w:val="28"/>
          <w:lang w:eastAsia="fr-FR"/>
        </w:rPr>
        <w:br/>
        <w:t>et à la parole que Jésus avait dite.</w:t>
      </w:r>
    </w:p>
    <w:p w:rsidR="00132D77" w:rsidRPr="00132D77" w:rsidRDefault="00132D77" w:rsidP="00132D77">
      <w:pPr>
        <w:pStyle w:val="Sansinterligne"/>
        <w:jc w:val="both"/>
        <w:rPr>
          <w:rFonts w:ascii="Times New Roman" w:hAnsi="Times New Roman" w:cs="Times New Roman"/>
          <w:b/>
          <w:sz w:val="28"/>
          <w:szCs w:val="28"/>
        </w:rPr>
      </w:pPr>
    </w:p>
    <w:p w:rsidR="00A04AC6" w:rsidRPr="00132D77" w:rsidRDefault="00132D77" w:rsidP="00132D77">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04AC6" w:rsidRPr="00132D77">
        <w:rPr>
          <w:rFonts w:ascii="Times New Roman" w:hAnsi="Times New Roman" w:cs="Times New Roman"/>
          <w:sz w:val="28"/>
          <w:szCs w:val="28"/>
        </w:rPr>
        <w:t>Nous fêtons aujourd'hui dans toute l'Église l'anniversaire de la « dédicace », c'est-à-dire de la « consécration » de la cathédrale de Rome, l'Église Saint-Jean de Latran.</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Célébrer l'anniversaire d'une église paroissiale ou d'une cathédrale est une tradition très ancienne dans l'Église, et qui plonge même ses racine dans la tradition juive (cf. 1 R 8, 2 ; 1 M 4, 52-59).</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 xml:space="preserve">Mais quel est le sens d'une telle pratique ? La mise en valeur de notre patrimoine architectural ? Un hommage au courage et à l'ingéniosité de nos devanciers ? Une </w:t>
      </w:r>
      <w:r w:rsidRPr="00132D77">
        <w:rPr>
          <w:rFonts w:ascii="Times New Roman" w:hAnsi="Times New Roman" w:cs="Times New Roman"/>
          <w:sz w:val="28"/>
          <w:szCs w:val="28"/>
        </w:rPr>
        <w:lastRenderedPageBreak/>
        <w:t>occasion de renforcer un sentiment d'appartenance dans les communautés locales ? … En fait, rien de tout cela.</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Mais chaque église (avec un petit e) représente l'Église (avec un grand e) tout entière. L'Église, le Peuple de Dieu, c'est ce bâtiment mystique construit par le Christ, dont lui-même est à la fois la fondation et le sommet, et dont nous sommes les pierres vivantes, ce bâtiment qui s'élève vers le ciel.</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Ainsi donc, célébrer la dédicace d'une église, c'est se souvenir que Dieu est venu à notre rencontre en se faisant homme ; qu'il a donné sa vie pour nous ; qu'il nous a livré son Corps, pour que nous entrions dans sa vie et dans son Corps, dans son être. En mourant, en ressuscitant, et en nous envoyant l'Esprit Saint, Jésus a fondé l'Église, ce bâtiment dont il nous invite à devenir des pierres vivantes.</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 xml:space="preserve">Dans la première </w:t>
      </w:r>
      <w:proofErr w:type="spellStart"/>
      <w:r w:rsidRPr="00132D77">
        <w:rPr>
          <w:rFonts w:ascii="Times New Roman" w:hAnsi="Times New Roman" w:cs="Times New Roman"/>
          <w:sz w:val="28"/>
          <w:szCs w:val="28"/>
        </w:rPr>
        <w:t>leccture</w:t>
      </w:r>
      <w:proofErr w:type="spellEnd"/>
      <w:r w:rsidRPr="00132D77">
        <w:rPr>
          <w:rFonts w:ascii="Times New Roman" w:hAnsi="Times New Roman" w:cs="Times New Roman"/>
          <w:sz w:val="28"/>
          <w:szCs w:val="28"/>
        </w:rPr>
        <w:t xml:space="preserve"> de ce jour, tirée du livre d'Ézéchiel, il est à noter que le Temple nouveau aperçu par le prophète donne la vie par l'eau qui s'écoule de son côté. C'est ce que le Christ a fait sur la Croix, c'est ce que l'Église tout entière fait dans le monde, et c'est ce que nous sommes appelés à faire autour de nous : laisser notre cœur s'ouvrir pour répandre autour de nous l'eau de la vie, la vie de Dieu.</w:t>
      </w:r>
    </w:p>
    <w:p w:rsidR="00A04AC6" w:rsidRPr="00132D77" w:rsidRDefault="00A04AC6" w:rsidP="00132D77">
      <w:pPr>
        <w:pStyle w:val="Sansinterligne"/>
        <w:jc w:val="both"/>
        <w:rPr>
          <w:rFonts w:ascii="Times New Roman" w:hAnsi="Times New Roman" w:cs="Times New Roman"/>
          <w:sz w:val="28"/>
          <w:szCs w:val="28"/>
        </w:rPr>
      </w:pPr>
      <w:r w:rsidRPr="00132D77">
        <w:rPr>
          <w:rFonts w:ascii="Times New Roman" w:hAnsi="Times New Roman" w:cs="Times New Roman"/>
          <w:sz w:val="28"/>
          <w:szCs w:val="28"/>
        </w:rPr>
        <w:t>La dédicace que nous célébrons, c'est celle de la cathédrale du pape. Nous nous souvenons ainsi que l'évêque de Rome est celui qui a été chargé de faire l'unité et la communion entre tous ses frères évêques, et ainsi dans toute l'Église. C'est donc avec joie que nous célébrons cette fête, nous réjouissant du don merveilleux qui nous est fait : celui de vivre de la vie de Dieu ; et priant pour le pape dans sa mission de veiller à l'unité de l'Église.</w:t>
      </w:r>
    </w:p>
    <w:p w:rsidR="00A04AC6" w:rsidRPr="00132D77" w:rsidRDefault="00A04AC6" w:rsidP="00132D77">
      <w:pPr>
        <w:pStyle w:val="Sansinterligne"/>
        <w:jc w:val="both"/>
        <w:rPr>
          <w:rFonts w:ascii="Times New Roman" w:hAnsi="Times New Roman" w:cs="Times New Roman"/>
          <w:sz w:val="28"/>
          <w:szCs w:val="28"/>
        </w:rPr>
      </w:pPr>
    </w:p>
    <w:p w:rsidR="00A04AC6" w:rsidRPr="00132D77" w:rsidRDefault="00A04AC6" w:rsidP="00132D77">
      <w:pPr>
        <w:pStyle w:val="Sansinterligne"/>
        <w:jc w:val="both"/>
        <w:rPr>
          <w:rFonts w:ascii="Times New Roman" w:hAnsi="Times New Roman" w:cs="Times New Roman"/>
          <w:sz w:val="28"/>
          <w:szCs w:val="28"/>
          <w:lang w:val="hr-HR"/>
        </w:rPr>
      </w:pPr>
      <w:r w:rsidRPr="00132D77">
        <w:rPr>
          <w:rFonts w:ascii="Times New Roman" w:hAnsi="Times New Roman" w:cs="Times New Roman"/>
          <w:sz w:val="28"/>
          <w:szCs w:val="28"/>
          <w:lang w:val="hr-HR"/>
        </w:rPr>
        <w:t>Alban Jacquemin</w:t>
      </w:r>
    </w:p>
    <w:sectPr w:rsidR="00A04AC6" w:rsidRPr="00132D77" w:rsidSect="00132D7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C6"/>
    <w:rsid w:val="00132D77"/>
    <w:rsid w:val="00A04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60F2-A1BF-3E4A-A1D6-AB5A9F6D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4AC6"/>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32D77"/>
  </w:style>
  <w:style w:type="character" w:styleId="Accentuation">
    <w:name w:val="Emphasis"/>
    <w:basedOn w:val="Policepardfaut"/>
    <w:uiPriority w:val="20"/>
    <w:qFormat/>
    <w:rsid w:val="00132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41102">
      <w:bodyDiv w:val="1"/>
      <w:marLeft w:val="0"/>
      <w:marRight w:val="0"/>
      <w:marTop w:val="0"/>
      <w:marBottom w:val="0"/>
      <w:divBdr>
        <w:top w:val="none" w:sz="0" w:space="0" w:color="auto"/>
        <w:left w:val="none" w:sz="0" w:space="0" w:color="auto"/>
        <w:bottom w:val="none" w:sz="0" w:space="0" w:color="auto"/>
        <w:right w:val="none" w:sz="0" w:space="0" w:color="auto"/>
      </w:divBdr>
    </w:div>
    <w:div w:id="1999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Utilisateur</cp:lastModifiedBy>
  <cp:revision>2</cp:revision>
  <dcterms:created xsi:type="dcterms:W3CDTF">2020-11-09T06:18:00Z</dcterms:created>
  <dcterms:modified xsi:type="dcterms:W3CDTF">2020-11-09T06:18:00Z</dcterms:modified>
</cp:coreProperties>
</file>