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FC26" w14:textId="0AA8CB3E" w:rsidR="00FA2C3B" w:rsidRPr="00C72DC5" w:rsidRDefault="00FA2C3B" w:rsidP="00FA2C3B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>Évangile de Jésus Christ selon saint Matthieu</w:t>
      </w:r>
      <w:r w:rsidR="00C72DC5" w:rsidRPr="00C72DC5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 xml:space="preserve"> 25, 14-30</w:t>
      </w:r>
    </w:p>
    <w:p w14:paraId="02982B6E" w14:textId="23716D41" w:rsidR="00FA2C3B" w:rsidRPr="00C72DC5" w:rsidRDefault="00FA2C3B" w:rsidP="00FA2C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 En ce temps-là,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Jésus disait à ses disciples cette parabole :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« C’est comme un homme qui partait en voyage :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il appela ses serviteurs et leur confia ses biens.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À l’un il remit une somme de cinq talents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à un autre deux talents,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au troisième un seul talent,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à chacun selon ses capacités.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Puis il partit.</w:t>
      </w:r>
    </w:p>
    <w:p w14:paraId="22C6C479" w14:textId="545727C0" w:rsidR="00FA2C3B" w:rsidRPr="00C72DC5" w:rsidRDefault="00FA2C3B" w:rsidP="00FA2C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Aussitôt,  celui qui avait reçu les cinq talents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s’en alla pour les faire valoir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 en gagna cinq autres.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De même, celui qui avait reçu deux talents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en gagna deux autres.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Mais celui qui n’en avait reçu qu’un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alla creuser la terre et cacha l’argent de son maître.</w:t>
      </w:r>
    </w:p>
    <w:p w14:paraId="3E6C2190" w14:textId="71F68979" w:rsidR="00FA2C3B" w:rsidRPr="00C72DC5" w:rsidRDefault="00FA2C3B" w:rsidP="00FA2C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 Longtemps après, le maître de ces serviteurs revint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 il leur demanda des comptes.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Celui qui avait reçu cinq talents s’approcha,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présenta cinq autres talents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 dit 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‘Seigneur,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tu m’as confié cinq talents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voilà, j’en ai gagné cinq autres.’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Son maître lui déclara :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‘Très bien, serviteur bon et fidèle,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tu as été fidèle pour peu de choses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t’en confierai beaucoup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entre dans la joie de ton seigneur.’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Celui qui avait reçu deux talents s’approcha aussi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 dit 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‘Seigneur, tu m’as confié deux talents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voilà, j’en ai gagné deux autres.’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Son maître lui déclara :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‘Très bien, serviteur bon et fidèle,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tu as été fidèle pour peu de choses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je t’en confierai beaucoup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entre dans la joie de ton seigneur.’</w:t>
      </w:r>
    </w:p>
    <w:p w14:paraId="5550665B" w14:textId="4BE269C7" w:rsidR="00FA2C3B" w:rsidRPr="00C72DC5" w:rsidRDefault="00FA2C3B" w:rsidP="00FA2C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 Celui qui avait reçu un seul talent s’approcha aussi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 dit 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‘Seigneur,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je savais que tu es un homme dur :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tu moissonnes là où tu n’as pas semé,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tu ramasses là où tu n’as pas répandu le grain.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J’ai eu peur, et je suis allé cacher ton talent dans la terre.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Le voici. Tu as ce qui t’appartient.’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Son maître lui répliqua 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‘Serviteur mauvais et paresseux,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tu savais que je moissonne là où je n’ai pas semé,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que je ramasse le grain là où je ne l’ai pas répandu.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Alors, il fallait placer mon argent à la banque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et, à mon retour, je l’aurais retrouvé avec les intérêts.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Enlevez-lui donc son talent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et donnez-le à celui qui en a dix.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   À celui qui a, on donnera encore</w:t>
      </w:r>
      <w:proofErr w:type="gramStart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proofErr w:type="gramEnd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il sera dans l’abondance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mais celui qui n’a rien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se verra enlever même ce qu’il a.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    Quant à ce serviteur bon à rien,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jetez-le dans les ténèbres extérieures ;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là, il y aura des pleurs et des grincements de dents !’ »</w:t>
      </w:r>
    </w:p>
    <w:p w14:paraId="5F5222B9" w14:textId="74FD98C2" w:rsidR="00B67B13" w:rsidRPr="00C72DC5" w:rsidRDefault="00B67B13">
      <w:pPr>
        <w:rPr>
          <w:rFonts w:ascii="Times New Roman" w:hAnsi="Times New Roman" w:cs="Times New Roman"/>
          <w:sz w:val="28"/>
          <w:szCs w:val="28"/>
        </w:rPr>
      </w:pPr>
    </w:p>
    <w:p w14:paraId="3FDA468F" w14:textId="10E2C7A0" w:rsidR="00FA2C3B" w:rsidRPr="00C72DC5" w:rsidRDefault="00C72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2C3B" w:rsidRPr="00C72DC5">
        <w:rPr>
          <w:rFonts w:ascii="Times New Roman" w:hAnsi="Times New Roman" w:cs="Times New Roman"/>
          <w:sz w:val="28"/>
          <w:szCs w:val="28"/>
        </w:rPr>
        <w:t>Il semble que les français épargnent énormément et la pandémie a augment</w:t>
      </w:r>
      <w:r w:rsidR="004238F6" w:rsidRPr="00C72DC5">
        <w:rPr>
          <w:rFonts w:ascii="Times New Roman" w:hAnsi="Times New Roman" w:cs="Times New Roman"/>
          <w:sz w:val="28"/>
          <w:szCs w:val="28"/>
        </w:rPr>
        <w:t>é</w:t>
      </w:r>
      <w:r w:rsidR="00FA2C3B" w:rsidRPr="00C72DC5">
        <w:rPr>
          <w:rFonts w:ascii="Times New Roman" w:hAnsi="Times New Roman" w:cs="Times New Roman"/>
          <w:sz w:val="28"/>
          <w:szCs w:val="28"/>
        </w:rPr>
        <w:t xml:space="preserve"> ce bas de laine. Nous pouvons comprendre ce réflexe qui traduit une peur de l’avenir, de lendemains terribles pour soi-même, pour ses enfants, pour ses proches. Peut-être qu’en cette période, nous avons bien envie de glorifier </w:t>
      </w:r>
      <w:r w:rsidR="00540445" w:rsidRPr="00C72DC5">
        <w:rPr>
          <w:rFonts w:ascii="Times New Roman" w:hAnsi="Times New Roman" w:cs="Times New Roman"/>
          <w:sz w:val="28"/>
          <w:szCs w:val="28"/>
        </w:rPr>
        <w:t>l’attitude du</w:t>
      </w:r>
      <w:r w:rsidR="00FA2C3B" w:rsidRPr="00C72DC5">
        <w:rPr>
          <w:rFonts w:ascii="Times New Roman" w:hAnsi="Times New Roman" w:cs="Times New Roman"/>
          <w:sz w:val="28"/>
          <w:szCs w:val="28"/>
        </w:rPr>
        <w:t xml:space="preserve"> troisième </w:t>
      </w:r>
      <w:r w:rsidR="00540445" w:rsidRPr="00C72DC5">
        <w:rPr>
          <w:rFonts w:ascii="Times New Roman" w:hAnsi="Times New Roman" w:cs="Times New Roman"/>
          <w:sz w:val="28"/>
          <w:szCs w:val="28"/>
        </w:rPr>
        <w:t xml:space="preserve">homme </w:t>
      </w:r>
      <w:r w:rsidR="00FA2C3B" w:rsidRPr="00C72DC5">
        <w:rPr>
          <w:rFonts w:ascii="Times New Roman" w:hAnsi="Times New Roman" w:cs="Times New Roman"/>
          <w:sz w:val="28"/>
          <w:szCs w:val="28"/>
        </w:rPr>
        <w:t xml:space="preserve">de cette parabole, plutôt que de l’accabler. </w:t>
      </w:r>
      <w:r w:rsidR="00540445" w:rsidRPr="00C72DC5">
        <w:rPr>
          <w:rFonts w:ascii="Times New Roman" w:hAnsi="Times New Roman" w:cs="Times New Roman"/>
          <w:sz w:val="28"/>
          <w:szCs w:val="28"/>
        </w:rPr>
        <w:t xml:space="preserve">En tout cas nous pouvons être surpris de l’attitude intransigeante du maître envers lui. </w:t>
      </w:r>
    </w:p>
    <w:p w14:paraId="7303FD37" w14:textId="7466777B" w:rsidR="00540445" w:rsidRPr="00C72DC5" w:rsidRDefault="00AB63F3" w:rsidP="00AB63F3">
      <w:pPr>
        <w:pStyle w:val="Sansinterlig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DC5">
        <w:rPr>
          <w:rFonts w:ascii="Times New Roman" w:hAnsi="Times New Roman" w:cs="Times New Roman"/>
          <w:sz w:val="28"/>
          <w:szCs w:val="28"/>
        </w:rPr>
        <w:lastRenderedPageBreak/>
        <w:t>Ce maître est un peu étonnant, en effet alors qu’il part en voyage, il confie une énorme somme d’argent à ses trois serviteurs (</w:t>
      </w:r>
      <w:r w:rsidRPr="00C72DC5">
        <w:rPr>
          <w:rFonts w:ascii="Times New Roman" w:hAnsi="Times New Roman" w:cs="Times New Roman"/>
          <w:sz w:val="28"/>
          <w:szCs w:val="28"/>
          <w:shd w:val="clear" w:color="auto" w:fill="FFFFFF"/>
        </w:rPr>
        <w:t>le salaire journalier d'un ouvrier ou d'un soldat était d’un denier. Un talent valait six mille deniers et représentait donc dix-sept années d'un tel salaire). Il ne leur donne aucune directive, aucun ordre pour faire ou non fructifier ses biens</w:t>
      </w:r>
      <w:r w:rsidR="00722738" w:rsidRPr="00C7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 signe d’une belle confiance sans soupçon vis-à-vis de l’un ou l’autre des serviteurs. </w:t>
      </w:r>
    </w:p>
    <w:p w14:paraId="003B5772" w14:textId="65842A11" w:rsidR="00AB63F3" w:rsidRPr="00C72DC5" w:rsidRDefault="00AB63F3" w:rsidP="00AB63F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7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Les deux premiers prennent l’initiative de doubler la somme reçue et le dernier choisi d’enterrer le talent reçu. </w:t>
      </w:r>
    </w:p>
    <w:p w14:paraId="3D8F7E1E" w14:textId="2F798D49" w:rsidR="00010EE1" w:rsidRPr="00C72DC5" w:rsidRDefault="00AB63F3">
      <w:pPr>
        <w:rPr>
          <w:rFonts w:ascii="Times New Roman" w:hAnsi="Times New Roman" w:cs="Times New Roman"/>
          <w:sz w:val="28"/>
          <w:szCs w:val="28"/>
        </w:rPr>
      </w:pPr>
      <w:r w:rsidRPr="00C72DC5">
        <w:rPr>
          <w:rFonts w:ascii="Times New Roman" w:hAnsi="Times New Roman" w:cs="Times New Roman"/>
          <w:sz w:val="28"/>
          <w:szCs w:val="28"/>
        </w:rPr>
        <w:t xml:space="preserve">Il y a donc une différence notable entre les deux premiers serviteurs qui tout de suite ont l’idée de faire fructifier et le troisième qui lui enterre, immobilise, cache, dissimule. </w:t>
      </w:r>
    </w:p>
    <w:p w14:paraId="652DE6E2" w14:textId="149ED545" w:rsidR="00AB63F3" w:rsidRPr="00C72DC5" w:rsidRDefault="00AB63F3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hAnsi="Times New Roman" w:cs="Times New Roman"/>
          <w:sz w:val="28"/>
          <w:szCs w:val="28"/>
        </w:rPr>
        <w:t xml:space="preserve">Cette attitude du troisième serviteur est expliquée devant le maitre de retour : </w:t>
      </w:r>
      <w:r w:rsidR="00387FDE" w:rsidRPr="00C72DC5">
        <w:rPr>
          <w:rFonts w:ascii="Times New Roman" w:hAnsi="Times New Roman" w:cs="Times New Roman"/>
          <w:sz w:val="28"/>
          <w:szCs w:val="28"/>
        </w:rPr>
        <w:t>« </w:t>
      </w:r>
      <w:r w:rsid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Seigneur, </w:t>
      </w:r>
      <w:bookmarkStart w:id="0" w:name="_GoBack"/>
      <w:bookmarkEnd w:id="0"/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je savais que tu es un homme dur : tu moissonnes là où tu n’as pas semé, tu ramasses là où tu n’as pas répandu le grain. J’ai eu peur, et je suis allé cacher ton talent dans la terre. »</w:t>
      </w:r>
    </w:p>
    <w:p w14:paraId="4056F7D3" w14:textId="31731497" w:rsidR="00AB63F3" w:rsidRPr="00C72DC5" w:rsidRDefault="00722738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="00AB63F3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Tu es un homme dur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  <w:r w:rsidR="00AB63F3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littéralement : sclérosé. </w:t>
      </w:r>
      <w:r w:rsidR="0028284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 serviteur a eu peur et il 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la</w:t>
      </w:r>
      <w:r w:rsidR="0028284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justifie</w:t>
      </w:r>
      <w:r w:rsidR="0028284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la dureté du maître. Cette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dureté reprochée</w:t>
      </w:r>
      <w:r w:rsidR="0028284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son maître, l’a sclérosée lui-même et il 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enterre</w:t>
      </w:r>
      <w:r w:rsidR="0028284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don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 il le fait mourir</w:t>
      </w:r>
      <w:r w:rsidR="0028284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60AFC52C" w14:textId="240BEF88" w:rsidR="00282840" w:rsidRPr="00C72DC5" w:rsidRDefault="0028284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Christ reproche de nombreuses fois dans l’évangile, la </w:t>
      </w:r>
      <w:proofErr w:type="spellStart"/>
      <w:r w:rsidRPr="00C72DC5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sclérocardia</w:t>
      </w:r>
      <w:proofErr w:type="spellEnd"/>
      <w:r w:rsidR="00F466DF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sclérose du cœur. Cette dureté qui empêche de donner et finalement de recevoir. Cette dureté du cœur qui laisse les relations comme figées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distance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Ce troisième serviteur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n’a pu accéder au don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peur de son maître. En ensevelissant son talent, il a creusé sa propre tombe. </w:t>
      </w:r>
    </w:p>
    <w:p w14:paraId="1EB10AEF" w14:textId="102F2A6D" w:rsidR="00282840" w:rsidRPr="00C72DC5" w:rsidRDefault="0028284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Les deux autres, connaissant le maître, lui faisa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ien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t confiance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. Ils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ont su gérer le don comme leurs propres biens et ainsi l’ouvrir aux autres pour le faire fructifier, le faire grandir, prendre des risques, éviter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ainsi 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sclérose. En faisant fructifier leurs talents, ils sont devenus frères, ils ont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aboli</w:t>
      </w: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distance maître-ouvrier. </w:t>
      </w:r>
    </w:p>
    <w:p w14:paraId="79546ECA" w14:textId="2004A8D8" w:rsidR="00282840" w:rsidRPr="00C72DC5" w:rsidRDefault="0028284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Christ est l’unique talent que nous recevons, que nous accueillons dans notre vie. </w:t>
      </w:r>
      <w:r w:rsidR="00EC2700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’ayons pas peur du Christ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le rencontrant de plus en plus, en affinant de mieux en mieux cette fraternité 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avec lui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 : la peur s’éloigne, le savoir (je savais que tu es un homme dur) se transforme en confiance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connaissance</w:t>
      </w:r>
      <w:r w:rsidR="00387FDE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, en amour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N’ayons pas peur de l’humanité.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plus en plus subtilement nous saisissons les dons de Dieu qui ne peuvent </w:t>
      </w:r>
      <w:r w:rsidR="00722738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</w:t>
      </w:r>
      <w:r w:rsidR="004238F6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>rester qu’à la condition de les partager</w:t>
      </w:r>
      <w:r w:rsidR="00F466DF" w:rsidRPr="00C72DC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avec nos sœurs et nos frères en humanité. </w:t>
      </w:r>
    </w:p>
    <w:p w14:paraId="68E7AC2B" w14:textId="38EC24D7" w:rsidR="00F466DF" w:rsidRPr="00C72DC5" w:rsidRDefault="00F466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DC5">
        <w:rPr>
          <w:rFonts w:ascii="Times New Roman" w:hAnsi="Times New Roman" w:cs="Times New Roman"/>
          <w:sz w:val="28"/>
          <w:szCs w:val="28"/>
        </w:rPr>
        <w:t>Le Christ s’est donné par amour, pour que nous apprenions à le recevoir et à le donner encore et encore, sans limite à toute femme et à tout homme. «</w:t>
      </w:r>
      <w:r w:rsidR="00387FDE" w:rsidRPr="00C72DC5">
        <w:rPr>
          <w:rFonts w:ascii="Times New Roman" w:hAnsi="Times New Roman" w:cs="Times New Roman"/>
          <w:sz w:val="28"/>
          <w:szCs w:val="28"/>
        </w:rPr>
        <w:t xml:space="preserve"> </w:t>
      </w:r>
      <w:r w:rsidRPr="00C72DC5">
        <w:rPr>
          <w:rFonts w:ascii="Times New Roman" w:hAnsi="Times New Roman" w:cs="Times New Roman"/>
          <w:sz w:val="28"/>
          <w:szCs w:val="28"/>
        </w:rPr>
        <w:t>L'amour n'est plus l'amour s'il n'est pas partagé. » (Sainte m</w:t>
      </w:r>
      <w:r w:rsidRPr="00C7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ère Teresa de Calcutta; </w:t>
      </w:r>
      <w:r w:rsidRPr="00C72DC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Les pensées spirituelles</w:t>
      </w:r>
      <w:r w:rsidRPr="00C7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2000)</w:t>
      </w:r>
    </w:p>
    <w:p w14:paraId="564E2D83" w14:textId="03BBE0DB" w:rsidR="00387FDE" w:rsidRPr="00C72DC5" w:rsidRDefault="00387FDE" w:rsidP="00387FDE">
      <w:pPr>
        <w:jc w:val="right"/>
        <w:rPr>
          <w:rFonts w:ascii="Times New Roman" w:hAnsi="Times New Roman" w:cs="Times New Roman"/>
          <w:sz w:val="28"/>
          <w:szCs w:val="28"/>
        </w:rPr>
      </w:pPr>
      <w:r w:rsidRPr="00C7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Stéphane Ligier, curé du secteur de Riez</w:t>
      </w:r>
    </w:p>
    <w:sectPr w:rsidR="00387FDE" w:rsidRPr="00C72DC5" w:rsidSect="00C72DC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B"/>
    <w:rsid w:val="00010EE1"/>
    <w:rsid w:val="00282840"/>
    <w:rsid w:val="00387FDE"/>
    <w:rsid w:val="004238F6"/>
    <w:rsid w:val="00540445"/>
    <w:rsid w:val="00722738"/>
    <w:rsid w:val="00AB63F3"/>
    <w:rsid w:val="00B67B13"/>
    <w:rsid w:val="00C72DC5"/>
    <w:rsid w:val="00EC2700"/>
    <w:rsid w:val="00F466D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528F"/>
  <w15:chartTrackingRefBased/>
  <w15:docId w15:val="{66F3E079-602F-407A-9BD1-342D1B2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A2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A2C3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A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C3B"/>
    <w:rPr>
      <w:b/>
      <w:bCs/>
    </w:rPr>
  </w:style>
  <w:style w:type="paragraph" w:styleId="Sansinterligne">
    <w:name w:val="No Spacing"/>
    <w:uiPriority w:val="1"/>
    <w:qFormat/>
    <w:rsid w:val="00AB6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Ligier</dc:creator>
  <cp:keywords/>
  <dc:description/>
  <cp:lastModifiedBy>Utilisateur</cp:lastModifiedBy>
  <cp:revision>2</cp:revision>
  <dcterms:created xsi:type="dcterms:W3CDTF">2020-11-15T04:06:00Z</dcterms:created>
  <dcterms:modified xsi:type="dcterms:W3CDTF">2020-11-15T04:06:00Z</dcterms:modified>
</cp:coreProperties>
</file>